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3FB0" w14:textId="77777777" w:rsidR="00FC1959" w:rsidRDefault="00FC1959" w:rsidP="00FC1959">
      <w:pPr>
        <w:jc w:val="center"/>
        <w:rPr>
          <w:b/>
          <w:bCs/>
        </w:rPr>
      </w:pPr>
      <w:r>
        <w:rPr>
          <w:noProof/>
          <w:sz w:val="48"/>
          <w:szCs w:val="48"/>
        </w:rPr>
        <w:drawing>
          <wp:inline distT="0" distB="0" distL="0" distR="0" wp14:anchorId="760707BE" wp14:editId="0317D44D">
            <wp:extent cx="1338877" cy="1000125"/>
            <wp:effectExtent l="0" t="0" r="0" b="0"/>
            <wp:docPr id="2097370206" name="Picture 1" descr="A logo with sun and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70206" name="Picture 1" descr="A logo with sun and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722" cy="100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47D75" w14:textId="3BA29F6F" w:rsidR="00FC1959" w:rsidRPr="00FC1959" w:rsidRDefault="00FC1959" w:rsidP="00FC1959">
      <w:pPr>
        <w:jc w:val="center"/>
      </w:pPr>
      <w:r w:rsidRPr="00FC1959">
        <w:rPr>
          <w:b/>
          <w:bCs/>
        </w:rPr>
        <w:t>Shipping Instructions</w:t>
      </w:r>
    </w:p>
    <w:p w14:paraId="37FDD802" w14:textId="77777777" w:rsidR="00FC1959" w:rsidRPr="00FC1959" w:rsidRDefault="00FC1959" w:rsidP="00FC1959">
      <w:r w:rsidRPr="00FC1959">
        <w:t xml:space="preserve">All packages must be </w:t>
      </w:r>
      <w:r w:rsidRPr="00FC1959">
        <w:rPr>
          <w:b/>
          <w:bCs/>
        </w:rPr>
        <w:t>prepaid</w:t>
      </w:r>
      <w:r w:rsidRPr="00FC1959">
        <w:t xml:space="preserve"> and clearly labeled with the following:</w:t>
      </w:r>
    </w:p>
    <w:p w14:paraId="20548AC9" w14:textId="77777777" w:rsidR="00FC1959" w:rsidRPr="00FC1959" w:rsidRDefault="00FC1959" w:rsidP="00FC1959">
      <w:pPr>
        <w:numPr>
          <w:ilvl w:val="0"/>
          <w:numId w:val="1"/>
        </w:numPr>
      </w:pPr>
      <w:r w:rsidRPr="00FC1959">
        <w:t>Return address</w:t>
      </w:r>
    </w:p>
    <w:p w14:paraId="665D147D" w14:textId="77777777" w:rsidR="00FC1959" w:rsidRPr="00FC1959" w:rsidRDefault="00FC1959" w:rsidP="00FC1959">
      <w:pPr>
        <w:numPr>
          <w:ilvl w:val="0"/>
          <w:numId w:val="1"/>
        </w:numPr>
      </w:pPr>
      <w:r w:rsidRPr="00FC1959">
        <w:t>Group affiliation/vendor name and booth number</w:t>
      </w:r>
    </w:p>
    <w:p w14:paraId="1BE7E697" w14:textId="77777777" w:rsidR="00FC1959" w:rsidRPr="00FC1959" w:rsidRDefault="00FC1959" w:rsidP="00FC1959">
      <w:pPr>
        <w:numPr>
          <w:ilvl w:val="0"/>
          <w:numId w:val="1"/>
        </w:numPr>
      </w:pPr>
      <w:r w:rsidRPr="00FC1959">
        <w:t>Name of the person claiming the package and their arrival date</w:t>
      </w:r>
    </w:p>
    <w:p w14:paraId="2A85E6E7" w14:textId="77777777" w:rsidR="00FC1959" w:rsidRPr="00FC1959" w:rsidRDefault="00FC1959" w:rsidP="00FC1959">
      <w:pPr>
        <w:numPr>
          <w:ilvl w:val="0"/>
          <w:numId w:val="1"/>
        </w:numPr>
      </w:pPr>
      <w:r w:rsidRPr="00FC1959">
        <w:t>Event dates</w:t>
      </w:r>
    </w:p>
    <w:p w14:paraId="6DF800A9" w14:textId="33CC94DB" w:rsidR="00FC1959" w:rsidRPr="00FC1959" w:rsidRDefault="00FC1959" w:rsidP="00FC1959">
      <w:pPr>
        <w:numPr>
          <w:ilvl w:val="0"/>
          <w:numId w:val="1"/>
        </w:numPr>
      </w:pPr>
      <w:r w:rsidRPr="00FC1959">
        <w:t>Group contact (Catering or Conference Manager)</w:t>
      </w:r>
    </w:p>
    <w:p w14:paraId="5E3E3DF1" w14:textId="77777777" w:rsidR="00FC1959" w:rsidRPr="00FC1959" w:rsidRDefault="00FC1959" w:rsidP="00FC1959">
      <w:pPr>
        <w:numPr>
          <w:ilvl w:val="0"/>
          <w:numId w:val="1"/>
        </w:numPr>
      </w:pPr>
      <w:r w:rsidRPr="00FC1959">
        <w:t>Total number of boxes (e.g., “1 of 4”)</w:t>
      </w:r>
    </w:p>
    <w:p w14:paraId="14DB2BC8" w14:textId="77777777" w:rsidR="00FC1959" w:rsidRPr="003336A8" w:rsidRDefault="00FC1959" w:rsidP="00FC1959">
      <w:r w:rsidRPr="003336A8">
        <w:rPr>
          <w:b/>
          <w:bCs/>
        </w:rPr>
        <w:t>Shipping Address:</w:t>
      </w:r>
      <w:r w:rsidRPr="003336A8">
        <w:t xml:space="preserve"> Skamania Lodge 1131 SW Skamania Lodge Way Stevenson, WA 98648</w:t>
      </w:r>
    </w:p>
    <w:p w14:paraId="372B5A58" w14:textId="77777777" w:rsidR="00FC1959" w:rsidRPr="003336A8" w:rsidRDefault="00FC1959" w:rsidP="00FC1959">
      <w:r w:rsidRPr="003336A8">
        <w:rPr>
          <w:b/>
          <w:bCs/>
        </w:rPr>
        <w:t>Fees (plus 26% service charge and 8% sales tax):</w:t>
      </w:r>
    </w:p>
    <w:p w14:paraId="1535AEC6" w14:textId="23F5DB78" w:rsidR="00FC1959" w:rsidRPr="003336A8" w:rsidRDefault="00FC1959" w:rsidP="00FC1959">
      <w:pPr>
        <w:numPr>
          <w:ilvl w:val="0"/>
          <w:numId w:val="2"/>
        </w:numPr>
        <w:rPr>
          <w:highlight w:val="yellow"/>
        </w:rPr>
      </w:pPr>
      <w:r w:rsidRPr="003336A8">
        <w:rPr>
          <w:highlight w:val="yellow"/>
        </w:rPr>
        <w:t>$10.00 per box ____________________</w:t>
      </w:r>
    </w:p>
    <w:p w14:paraId="477E9C60" w14:textId="286044FF" w:rsidR="00FC1959" w:rsidRPr="003336A8" w:rsidRDefault="00FC1959" w:rsidP="00FC1959">
      <w:pPr>
        <w:numPr>
          <w:ilvl w:val="0"/>
          <w:numId w:val="2"/>
        </w:numPr>
        <w:rPr>
          <w:highlight w:val="yellow"/>
        </w:rPr>
      </w:pPr>
      <w:r w:rsidRPr="003336A8">
        <w:rPr>
          <w:highlight w:val="yellow"/>
        </w:rPr>
        <w:t>$100.00 per crate/large box</w:t>
      </w:r>
      <w:r w:rsidR="00330BEC" w:rsidRPr="003336A8">
        <w:rPr>
          <w:highlight w:val="yellow"/>
        </w:rPr>
        <w:t xml:space="preserve"> (max size 48”x48”x48</w:t>
      </w:r>
      <w:proofErr w:type="gramStart"/>
      <w:r w:rsidR="00330BEC" w:rsidRPr="003336A8">
        <w:rPr>
          <w:highlight w:val="yellow"/>
        </w:rPr>
        <w:t>”)</w:t>
      </w:r>
      <w:r w:rsidR="0091312C" w:rsidRPr="003336A8">
        <w:rPr>
          <w:highlight w:val="yellow"/>
        </w:rPr>
        <w:t xml:space="preserve">   </w:t>
      </w:r>
      <w:proofErr w:type="gramEnd"/>
      <w:r w:rsidRPr="003336A8">
        <w:rPr>
          <w:highlight w:val="yellow"/>
        </w:rPr>
        <w:t>________________</w:t>
      </w:r>
    </w:p>
    <w:p w14:paraId="5F41DC6D" w14:textId="1ED65792" w:rsidR="00FC1959" w:rsidRPr="003336A8" w:rsidRDefault="00FC1959" w:rsidP="00FC1959">
      <w:pPr>
        <w:numPr>
          <w:ilvl w:val="0"/>
          <w:numId w:val="2"/>
        </w:numPr>
        <w:rPr>
          <w:highlight w:val="yellow"/>
        </w:rPr>
      </w:pPr>
      <w:r w:rsidRPr="003336A8">
        <w:rPr>
          <w:highlight w:val="yellow"/>
        </w:rPr>
        <w:t xml:space="preserve">$150.00 per </w:t>
      </w:r>
      <w:r w:rsidR="00330BEC" w:rsidRPr="003336A8">
        <w:rPr>
          <w:highlight w:val="yellow"/>
        </w:rPr>
        <w:t>40”x48” standard p</w:t>
      </w:r>
      <w:r w:rsidRPr="003336A8">
        <w:rPr>
          <w:highlight w:val="yellow"/>
        </w:rPr>
        <w:t>allet (</w:t>
      </w:r>
      <w:r w:rsidRPr="003336A8">
        <w:rPr>
          <w:i/>
          <w:iCs/>
          <w:highlight w:val="yellow"/>
        </w:rPr>
        <w:t>must be arranged in advanc</w:t>
      </w:r>
      <w:r w:rsidR="00330BEC" w:rsidRPr="003336A8">
        <w:rPr>
          <w:i/>
          <w:iCs/>
          <w:highlight w:val="yellow"/>
        </w:rPr>
        <w:t>e</w:t>
      </w:r>
      <w:r w:rsidRPr="003336A8">
        <w:rPr>
          <w:highlight w:val="yellow"/>
        </w:rPr>
        <w:t>___________________</w:t>
      </w:r>
    </w:p>
    <w:p w14:paraId="7A411DAD" w14:textId="5EC1326A" w:rsidR="00330BEC" w:rsidRPr="003336A8" w:rsidRDefault="00330BEC" w:rsidP="00FC1959">
      <w:pPr>
        <w:numPr>
          <w:ilvl w:val="0"/>
          <w:numId w:val="2"/>
        </w:numPr>
      </w:pPr>
      <w:r w:rsidRPr="003336A8">
        <w:t>Oversized pallets or crates</w:t>
      </w:r>
      <w:r w:rsidR="0091312C" w:rsidRPr="003336A8">
        <w:t xml:space="preserve"> will be rejected unless discussed in advance</w:t>
      </w:r>
      <w:r w:rsidR="00D000F0" w:rsidRPr="003336A8">
        <w:t>.</w:t>
      </w:r>
    </w:p>
    <w:p w14:paraId="5B3C4DC9" w14:textId="74C27292" w:rsidR="00191906" w:rsidRPr="003336A8" w:rsidRDefault="00191906" w:rsidP="00FC1959">
      <w:pPr>
        <w:numPr>
          <w:ilvl w:val="0"/>
          <w:numId w:val="2"/>
        </w:numPr>
      </w:pPr>
      <w:r w:rsidRPr="003336A8">
        <w:t xml:space="preserve">Emptied crates cannot be stored </w:t>
      </w:r>
      <w:r w:rsidR="00D646D9" w:rsidRPr="003336A8">
        <w:t>indoors</w:t>
      </w:r>
      <w:r w:rsidRPr="003336A8">
        <w:t xml:space="preserve"> during event</w:t>
      </w:r>
      <w:r w:rsidR="00D646D9" w:rsidRPr="003336A8">
        <w:t xml:space="preserve">. </w:t>
      </w:r>
      <w:r w:rsidR="005F534C" w:rsidRPr="003336A8">
        <w:t>Arrangements</w:t>
      </w:r>
      <w:r w:rsidR="00D646D9" w:rsidRPr="003336A8">
        <w:t xml:space="preserve"> must be made in advance</w:t>
      </w:r>
      <w:r w:rsidR="005F534C" w:rsidRPr="003336A8">
        <w:t xml:space="preserve"> if crates are to be stored outside. Reloading</w:t>
      </w:r>
      <w:r w:rsidR="00F97A03" w:rsidRPr="003336A8">
        <w:t>/crating</w:t>
      </w:r>
      <w:r w:rsidR="005F534C" w:rsidRPr="003336A8">
        <w:t xml:space="preserve"> </w:t>
      </w:r>
      <w:r w:rsidR="00BB608A" w:rsidRPr="003336A8">
        <w:t xml:space="preserve">services are not available and are the sole responsibility of </w:t>
      </w:r>
      <w:r w:rsidR="00D000F0" w:rsidRPr="003336A8">
        <w:t>the shipper</w:t>
      </w:r>
      <w:r w:rsidR="00BB608A" w:rsidRPr="003336A8">
        <w:t>.</w:t>
      </w:r>
    </w:p>
    <w:p w14:paraId="2607316A" w14:textId="77777777" w:rsidR="00FC1959" w:rsidRPr="00FC1959" w:rsidRDefault="00FC1959" w:rsidP="00FC1959">
      <w:pPr>
        <w:pStyle w:val="ListParagraph"/>
        <w:numPr>
          <w:ilvl w:val="0"/>
          <w:numId w:val="2"/>
        </w:numPr>
      </w:pPr>
      <w:r w:rsidRPr="003336A8">
        <w:rPr>
          <w:b/>
          <w:bCs/>
          <w:highlight w:val="yellow"/>
        </w:rPr>
        <w:t>Please return the completed form to your event planner.</w:t>
      </w:r>
      <w:r w:rsidRPr="00FC1959">
        <w:t xml:space="preserve"> </w:t>
      </w:r>
      <w:r w:rsidRPr="00FC1959">
        <w:rPr>
          <w:i/>
          <w:iCs/>
        </w:rPr>
        <w:t>Payment must be made in advance via credit card.</w:t>
      </w:r>
    </w:p>
    <w:p w14:paraId="7CB21B5C" w14:textId="4E9B3397" w:rsidR="00FC1959" w:rsidRPr="00FC1959" w:rsidRDefault="00FC1959" w:rsidP="00FC1959">
      <w:r w:rsidRPr="00FC1959">
        <w:rPr>
          <w:b/>
          <w:bCs/>
        </w:rPr>
        <w:t>Important Notes:</w:t>
      </w:r>
    </w:p>
    <w:p w14:paraId="57D0897D" w14:textId="77777777" w:rsidR="00FC1959" w:rsidRPr="00FC1959" w:rsidRDefault="00FC1959" w:rsidP="00FC1959">
      <w:pPr>
        <w:numPr>
          <w:ilvl w:val="0"/>
          <w:numId w:val="3"/>
        </w:numPr>
      </w:pPr>
      <w:r w:rsidRPr="00FC1959">
        <w:t>Items may arrive no more than 3 days before the event</w:t>
      </w:r>
    </w:p>
    <w:p w14:paraId="76375DFE" w14:textId="77777777" w:rsidR="00FC1959" w:rsidRPr="00FC1959" w:rsidRDefault="00FC1959" w:rsidP="00FC1959">
      <w:pPr>
        <w:numPr>
          <w:ilvl w:val="0"/>
          <w:numId w:val="3"/>
        </w:numPr>
      </w:pPr>
      <w:r w:rsidRPr="00FC1959">
        <w:t>No deliveries accepted on Saturdays or Sundays</w:t>
      </w:r>
    </w:p>
    <w:p w14:paraId="451DD475" w14:textId="77777777" w:rsidR="00FC1959" w:rsidRPr="00FC1959" w:rsidRDefault="00FC1959" w:rsidP="00FC1959">
      <w:pPr>
        <w:numPr>
          <w:ilvl w:val="0"/>
          <w:numId w:val="3"/>
        </w:numPr>
      </w:pPr>
      <w:r w:rsidRPr="00FC1959">
        <w:t>Outgoing packages must be prepaid, labeled, and shipment-ready</w:t>
      </w:r>
    </w:p>
    <w:p w14:paraId="246C57A9" w14:textId="77777777" w:rsidR="00FC1959" w:rsidRPr="00FC1959" w:rsidRDefault="00FC1959" w:rsidP="00FC1959">
      <w:pPr>
        <w:numPr>
          <w:ilvl w:val="0"/>
          <w:numId w:val="3"/>
        </w:numPr>
      </w:pPr>
      <w:r w:rsidRPr="00FC1959">
        <w:t>Mislabeled packages will be held for 30 days (fees apply for relabeling)</w:t>
      </w:r>
    </w:p>
    <w:p w14:paraId="6B6BA8FC" w14:textId="77777777" w:rsidR="00FC1959" w:rsidRPr="00FC1959" w:rsidRDefault="00FC1959" w:rsidP="00FC1959">
      <w:pPr>
        <w:numPr>
          <w:ilvl w:val="0"/>
          <w:numId w:val="3"/>
        </w:numPr>
      </w:pPr>
      <w:r w:rsidRPr="00FC1959">
        <w:t>Skamania Lodge is not responsible for lost, stolen, mislabeled, or damaged items</w:t>
      </w:r>
    </w:p>
    <w:p w14:paraId="305A93A7" w14:textId="6525461C" w:rsidR="00FC1959" w:rsidRPr="00FC1959" w:rsidRDefault="00FC1959" w:rsidP="00FC1959">
      <w:r w:rsidRPr="00FC1959">
        <w:rPr>
          <w:b/>
          <w:bCs/>
        </w:rPr>
        <w:lastRenderedPageBreak/>
        <w:t>Load-In Instructions</w:t>
      </w:r>
    </w:p>
    <w:p w14:paraId="1DDF4017" w14:textId="77777777" w:rsidR="00FC1959" w:rsidRPr="00FC1959" w:rsidRDefault="00FC1959" w:rsidP="00FC1959">
      <w:r w:rsidRPr="00FC1959">
        <w:t>There are two authorized load-in locations:</w:t>
      </w:r>
    </w:p>
    <w:p w14:paraId="18AA84B4" w14:textId="77777777" w:rsidR="00FC1959" w:rsidRPr="00FC1959" w:rsidRDefault="00FC1959" w:rsidP="00FC1959">
      <w:r w:rsidRPr="00FC1959">
        <w:rPr>
          <w:b/>
          <w:bCs/>
        </w:rPr>
        <w:t>1. Conference Center Main Entrance</w:t>
      </w:r>
    </w:p>
    <w:p w14:paraId="60B1B8C4" w14:textId="77777777" w:rsidR="00FC1959" w:rsidRPr="00FC1959" w:rsidRDefault="00FC1959" w:rsidP="00FC1959">
      <w:pPr>
        <w:numPr>
          <w:ilvl w:val="0"/>
          <w:numId w:val="4"/>
        </w:numPr>
      </w:pPr>
      <w:r w:rsidRPr="00FC1959">
        <w:t>No loading dock available</w:t>
      </w:r>
    </w:p>
    <w:p w14:paraId="1D0A2D11" w14:textId="77777777" w:rsidR="00FC1959" w:rsidRPr="00FC1959" w:rsidRDefault="00FC1959" w:rsidP="00FC1959">
      <w:pPr>
        <w:numPr>
          <w:ilvl w:val="0"/>
          <w:numId w:val="4"/>
        </w:numPr>
      </w:pPr>
      <w:r w:rsidRPr="00FC1959">
        <w:t xml:space="preserve">Lift gate or ramp </w:t>
      </w:r>
      <w:r w:rsidRPr="00FC1959">
        <w:rPr>
          <w:b/>
          <w:bCs/>
        </w:rPr>
        <w:t>required</w:t>
      </w:r>
    </w:p>
    <w:p w14:paraId="2A6FB44D" w14:textId="77777777" w:rsidR="00FC1959" w:rsidRPr="00FC1959" w:rsidRDefault="00FC1959" w:rsidP="00FC1959">
      <w:pPr>
        <w:numPr>
          <w:ilvl w:val="0"/>
          <w:numId w:val="4"/>
        </w:numPr>
      </w:pPr>
      <w:r w:rsidRPr="00FC1959">
        <w:t>Staff assistance must be arranged in advance</w:t>
      </w:r>
    </w:p>
    <w:p w14:paraId="1A64C09F" w14:textId="77777777" w:rsidR="00FC1959" w:rsidRPr="00FC1959" w:rsidRDefault="00FC1959" w:rsidP="00FC1959">
      <w:r w:rsidRPr="00FC1959">
        <w:rPr>
          <w:b/>
          <w:bCs/>
        </w:rPr>
        <w:t>2. Red Bluff Mezzanine &amp; Backyard Shop Entrance</w:t>
      </w:r>
    </w:p>
    <w:p w14:paraId="263E54A7" w14:textId="77777777" w:rsidR="00FC1959" w:rsidRPr="00FC1959" w:rsidRDefault="00FC1959" w:rsidP="00FC1959">
      <w:pPr>
        <w:numPr>
          <w:ilvl w:val="0"/>
          <w:numId w:val="5"/>
        </w:numPr>
      </w:pPr>
      <w:r w:rsidRPr="00FC1959">
        <w:t>Double doors only</w:t>
      </w:r>
    </w:p>
    <w:p w14:paraId="404249AF" w14:textId="77777777" w:rsidR="00FC1959" w:rsidRPr="00FC1959" w:rsidRDefault="00FC1959" w:rsidP="00FC1959">
      <w:pPr>
        <w:numPr>
          <w:ilvl w:val="0"/>
          <w:numId w:val="5"/>
        </w:numPr>
      </w:pPr>
      <w:r w:rsidRPr="00FC1959">
        <w:t>No dock or ramp access</w:t>
      </w:r>
    </w:p>
    <w:p w14:paraId="4A118F32" w14:textId="623CF9C4" w:rsidR="00FC1959" w:rsidRPr="00FC1959" w:rsidRDefault="00FC1959" w:rsidP="00FC1959">
      <w:r w:rsidRPr="00FC1959">
        <w:rPr>
          <w:b/>
          <w:bCs/>
        </w:rPr>
        <w:t>Loading Dock Access</w:t>
      </w:r>
    </w:p>
    <w:p w14:paraId="1EAF5C17" w14:textId="77777777" w:rsidR="00FC1959" w:rsidRPr="00FC1959" w:rsidRDefault="00FC1959" w:rsidP="00FC1959">
      <w:pPr>
        <w:numPr>
          <w:ilvl w:val="0"/>
          <w:numId w:val="6"/>
        </w:numPr>
      </w:pPr>
      <w:r w:rsidRPr="00FC1959">
        <w:t>Must be arranged in advance with your conference planner</w:t>
      </w:r>
    </w:p>
    <w:p w14:paraId="486C998C" w14:textId="77777777" w:rsidR="00FC1959" w:rsidRPr="00FC1959" w:rsidRDefault="00FC1959" w:rsidP="00FC1959">
      <w:pPr>
        <w:numPr>
          <w:ilvl w:val="0"/>
          <w:numId w:val="6"/>
        </w:numPr>
      </w:pPr>
      <w:r w:rsidRPr="00FC1959">
        <w:t>Load-in/load-out times must be scheduled through the planning office</w:t>
      </w:r>
    </w:p>
    <w:p w14:paraId="094B7CBC" w14:textId="77777777" w:rsidR="00FC1959" w:rsidRPr="00FC1959" w:rsidRDefault="00FC1959" w:rsidP="00FC1959">
      <w:pPr>
        <w:numPr>
          <w:ilvl w:val="0"/>
          <w:numId w:val="6"/>
        </w:numPr>
      </w:pPr>
      <w:r w:rsidRPr="00FC1959">
        <w:t>Notify the lodge in advance if special equipment (pallet jacks, oversized items) is required — additional fees may apply</w:t>
      </w:r>
    </w:p>
    <w:p w14:paraId="637AB7B5" w14:textId="77777777" w:rsidR="00C40B36" w:rsidRDefault="00C40B36"/>
    <w:p w14:paraId="3281588E" w14:textId="1DFBC03D" w:rsidR="00B35897" w:rsidRDefault="00B35897"/>
    <w:sectPr w:rsidR="00B35897" w:rsidSect="00FC195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114F"/>
    <w:multiLevelType w:val="multilevel"/>
    <w:tmpl w:val="6D3A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46857"/>
    <w:multiLevelType w:val="multilevel"/>
    <w:tmpl w:val="51DC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05FF4"/>
    <w:multiLevelType w:val="multilevel"/>
    <w:tmpl w:val="D1EE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61E29"/>
    <w:multiLevelType w:val="multilevel"/>
    <w:tmpl w:val="6E02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45C5A"/>
    <w:multiLevelType w:val="multilevel"/>
    <w:tmpl w:val="791A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463B4"/>
    <w:multiLevelType w:val="multilevel"/>
    <w:tmpl w:val="7AF6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577531">
    <w:abstractNumId w:val="4"/>
  </w:num>
  <w:num w:numId="2" w16cid:durableId="880286876">
    <w:abstractNumId w:val="5"/>
  </w:num>
  <w:num w:numId="3" w16cid:durableId="240022974">
    <w:abstractNumId w:val="1"/>
  </w:num>
  <w:num w:numId="4" w16cid:durableId="1769962702">
    <w:abstractNumId w:val="2"/>
  </w:num>
  <w:num w:numId="5" w16cid:durableId="1632401709">
    <w:abstractNumId w:val="3"/>
  </w:num>
  <w:num w:numId="6" w16cid:durableId="11352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59"/>
    <w:rsid w:val="00191906"/>
    <w:rsid w:val="00195B58"/>
    <w:rsid w:val="00287662"/>
    <w:rsid w:val="00330BEC"/>
    <w:rsid w:val="003336A8"/>
    <w:rsid w:val="005F534C"/>
    <w:rsid w:val="0091312C"/>
    <w:rsid w:val="009B3CC8"/>
    <w:rsid w:val="00A36D3A"/>
    <w:rsid w:val="00B35897"/>
    <w:rsid w:val="00BB608A"/>
    <w:rsid w:val="00C40B36"/>
    <w:rsid w:val="00C66B1B"/>
    <w:rsid w:val="00CC461F"/>
    <w:rsid w:val="00CE3D29"/>
    <w:rsid w:val="00D000F0"/>
    <w:rsid w:val="00D03FC1"/>
    <w:rsid w:val="00D646D9"/>
    <w:rsid w:val="00E76727"/>
    <w:rsid w:val="00EF7332"/>
    <w:rsid w:val="00F97A03"/>
    <w:rsid w:val="00FC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4AB7"/>
  <w15:chartTrackingRefBased/>
  <w15:docId w15:val="{294496F2-5B75-433D-8BBB-42A83C40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a5eae-fbdd-4f52-94fa-a77e1bc0cc50">
      <Terms xmlns="http://schemas.microsoft.com/office/infopath/2007/PartnerControls"/>
    </lcf76f155ced4ddcb4097134ff3c332f>
    <TaxCatchAll xmlns="6aeabcf0-0382-4364-9c32-b890cb4e87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0D020B31C8B4FA9F5E3DC3AB03183" ma:contentTypeVersion="16" ma:contentTypeDescription="Create a new document." ma:contentTypeScope="" ma:versionID="a66a053f7d8a276ee9a10eb1851601da">
  <xsd:schema xmlns:xsd="http://www.w3.org/2001/XMLSchema" xmlns:xs="http://www.w3.org/2001/XMLSchema" xmlns:p="http://schemas.microsoft.com/office/2006/metadata/properties" xmlns:ns2="04fa5eae-fbdd-4f52-94fa-a77e1bc0cc50" xmlns:ns3="6aeabcf0-0382-4364-9c32-b890cb4e87d2" targetNamespace="http://schemas.microsoft.com/office/2006/metadata/properties" ma:root="true" ma:fieldsID="9151be0a6ce11a84ea62fd71b4da8cbc" ns2:_="" ns3:_="">
    <xsd:import namespace="04fa5eae-fbdd-4f52-94fa-a77e1bc0cc50"/>
    <xsd:import namespace="6aeabcf0-0382-4364-9c32-b890cb4e8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a5eae-fbdd-4f52-94fa-a77e1bc0c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264e0b-b76f-44ee-850c-cbab1a268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abcf0-0382-4364-9c32-b890cb4e8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d8ca86-6560-4bde-91f5-88ef9d1082c4}" ma:internalName="TaxCatchAll" ma:showField="CatchAllData" ma:web="6aeabcf0-0382-4364-9c32-b890cb4e8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763D2-6BB6-461C-9C13-12900161A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4C64E-0EAF-4D31-B554-1CEA8978EE49}">
  <ds:schemaRefs>
    <ds:schemaRef ds:uri="http://schemas.microsoft.com/office/2006/metadata/properties"/>
    <ds:schemaRef ds:uri="http://schemas.microsoft.com/office/infopath/2007/PartnerControls"/>
    <ds:schemaRef ds:uri="04fa5eae-fbdd-4f52-94fa-a77e1bc0cc50"/>
    <ds:schemaRef ds:uri="6aeabcf0-0382-4364-9c32-b890cb4e87d2"/>
  </ds:schemaRefs>
</ds:datastoreItem>
</file>

<file path=customXml/itemProps3.xml><?xml version="1.0" encoding="utf-8"?>
<ds:datastoreItem xmlns:ds="http://schemas.openxmlformats.org/officeDocument/2006/customXml" ds:itemID="{C0691F90-0A8F-4F4B-BA3B-E7312D45D940}"/>
</file>

<file path=docMetadata/LabelInfo.xml><?xml version="1.0" encoding="utf-8"?>
<clbl:labelList xmlns:clbl="http://schemas.microsoft.com/office/2020/mipLabelMetadata">
  <clbl:label id="{89fc7a80-04e1-42c6-9c05-0dfeb0968bcb}" enabled="1" method="Standard" siteId="{e21f0bb5-8a67-410e-86e6-f6990e7f9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1634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Waymire, Kristin</dc:creator>
  <cp:keywords/>
  <dc:description/>
  <cp:lastModifiedBy>Kristin Waymire</cp:lastModifiedBy>
  <cp:revision>2</cp:revision>
  <cp:lastPrinted>2025-08-13T02:39:00Z</cp:lastPrinted>
  <dcterms:created xsi:type="dcterms:W3CDTF">2026-01-20T19:02:00Z</dcterms:created>
  <dcterms:modified xsi:type="dcterms:W3CDTF">2026-01-20T19:02:00Z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fc7a80-04e1-42c6-9c05-0dfeb0968bcb_Enabled">
    <vt:lpwstr>true</vt:lpwstr>
  </property>
  <property fmtid="{D5CDD505-2E9C-101B-9397-08002B2CF9AE}" pid="3" name="MSIP_Label_89fc7a80-04e1-42c6-9c05-0dfeb0968bcb_SetDate">
    <vt:lpwstr>2025-06-20T20:43:29Z</vt:lpwstr>
  </property>
  <property fmtid="{D5CDD505-2E9C-101B-9397-08002B2CF9AE}" pid="4" name="MSIP_Label_89fc7a80-04e1-42c6-9c05-0dfeb0968bcb_Method">
    <vt:lpwstr>Standard</vt:lpwstr>
  </property>
  <property fmtid="{D5CDD505-2E9C-101B-9397-08002B2CF9AE}" pid="5" name="MSIP_Label_89fc7a80-04e1-42c6-9c05-0dfeb0968bcb_Name">
    <vt:lpwstr>defa4170-0d19-0005-0004-bc88714345d2</vt:lpwstr>
  </property>
  <property fmtid="{D5CDD505-2E9C-101B-9397-08002B2CF9AE}" pid="6" name="MSIP_Label_89fc7a80-04e1-42c6-9c05-0dfeb0968bcb_SiteId">
    <vt:lpwstr>e21f0bb5-8a67-410e-86e6-f6990e7f99b1</vt:lpwstr>
  </property>
  <property fmtid="{D5CDD505-2E9C-101B-9397-08002B2CF9AE}" pid="7" name="MSIP_Label_89fc7a80-04e1-42c6-9c05-0dfeb0968bcb_ActionId">
    <vt:lpwstr>e435631d-53f6-4bd4-a8b9-426a1f16432c</vt:lpwstr>
  </property>
  <property fmtid="{D5CDD505-2E9C-101B-9397-08002B2CF9AE}" pid="8" name="MSIP_Label_89fc7a80-04e1-42c6-9c05-0dfeb0968bcb_ContentBits">
    <vt:lpwstr>0</vt:lpwstr>
  </property>
  <property fmtid="{D5CDD505-2E9C-101B-9397-08002B2CF9AE}" pid="9" name="MSIP_Label_89fc7a80-04e1-42c6-9c05-0dfeb0968bcb_Tag">
    <vt:lpwstr>10, 3, 0, 1</vt:lpwstr>
  </property>
  <property fmtid="{D5CDD505-2E9C-101B-9397-08002B2CF9AE}" pid="10" name="ContentTypeId">
    <vt:lpwstr>0x01010004D0D020B31C8B4FA9F5E3DC3AB03183</vt:lpwstr>
  </property>
  <property fmtid="{D5CDD505-2E9C-101B-9397-08002B2CF9AE}" pid="11" name="MediaServiceImageTags">
    <vt:lpwstr/>
  </property>
</Properties>
</file>